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F5" w:rsidRPr="008D7A9D" w:rsidRDefault="00E254F5" w:rsidP="007C4E73">
      <w:pPr>
        <w:jc w:val="center"/>
        <w:rPr>
          <w:b/>
          <w:shadow/>
          <w:sz w:val="10"/>
          <w:szCs w:val="10"/>
          <w:u w:val="single"/>
        </w:rPr>
      </w:pPr>
    </w:p>
    <w:p w:rsidR="00E254F5" w:rsidRPr="00E254F5" w:rsidRDefault="00E254F5" w:rsidP="00E254F5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 xml:space="preserve">FORMULAIRE DE DECLARATION DU RISQUE </w:t>
      </w:r>
    </w:p>
    <w:p w:rsidR="00E254F5" w:rsidRPr="00F909DE" w:rsidRDefault="00E254F5" w:rsidP="00F909DE">
      <w:pPr>
        <w:jc w:val="center"/>
        <w:rPr>
          <w:b/>
          <w:shadow/>
          <w:sz w:val="28"/>
          <w:szCs w:val="28"/>
          <w:u w:val="single"/>
        </w:rPr>
      </w:pPr>
      <w:r w:rsidRPr="00553643">
        <w:rPr>
          <w:b/>
          <w:shadow/>
          <w:sz w:val="28"/>
          <w:szCs w:val="28"/>
          <w:u w:val="single"/>
        </w:rPr>
        <w:t xml:space="preserve">ASSURANCE </w:t>
      </w:r>
      <w:r w:rsidRPr="00F909DE">
        <w:rPr>
          <w:b/>
          <w:shadow/>
          <w:sz w:val="28"/>
          <w:szCs w:val="28"/>
          <w:u w:val="single"/>
        </w:rPr>
        <w:t>DEGATS DES EAUX</w:t>
      </w:r>
    </w:p>
    <w:p w:rsidR="00E254F5" w:rsidRPr="00182CD3" w:rsidRDefault="00E254F5" w:rsidP="007C4E73">
      <w:pPr>
        <w:jc w:val="center"/>
        <w:rPr>
          <w:b/>
          <w:sz w:val="10"/>
          <w:szCs w:val="10"/>
          <w:u w:val="single"/>
        </w:rPr>
      </w:pPr>
    </w:p>
    <w:p w:rsidR="00E254F5" w:rsidRPr="008D7A9D" w:rsidRDefault="00E254F5" w:rsidP="008D7A9D">
      <w:pPr>
        <w:pStyle w:val="Corpsdetexte"/>
        <w:ind w:left="-180"/>
        <w:jc w:val="both"/>
        <w:rPr>
          <w:rFonts w:ascii="Arial Unicode MS" w:eastAsia="Arial Unicode MS" w:hAnsi="Arial Unicode MS" w:cs="Arial Unicode MS"/>
          <w:i/>
        </w:rPr>
      </w:pPr>
      <w:r w:rsidRPr="008D7A9D">
        <w:rPr>
          <w:bCs/>
          <w:iCs/>
        </w:rPr>
        <w:t>Le présent formulaire doit être soigneusement rempli et signé par l’assuré. Les déclarations qui y sont consignées serviront de base à l’établissement du contrat.</w:t>
      </w:r>
    </w:p>
    <w:p w:rsidR="00E254F5" w:rsidRPr="00553643" w:rsidRDefault="00E254F5" w:rsidP="007C4E73">
      <w:pPr>
        <w:jc w:val="center"/>
        <w:rPr>
          <w:b/>
          <w:u w:val="single"/>
        </w:rPr>
      </w:pPr>
    </w:p>
    <w:tbl>
      <w:tblPr>
        <w:tblW w:w="9816" w:type="dxa"/>
        <w:tblLayout w:type="fixed"/>
        <w:tblLook w:val="01E0"/>
      </w:tblPr>
      <w:tblGrid>
        <w:gridCol w:w="2235"/>
        <w:gridCol w:w="1559"/>
        <w:gridCol w:w="1417"/>
        <w:gridCol w:w="2127"/>
        <w:gridCol w:w="2409"/>
        <w:gridCol w:w="69"/>
      </w:tblGrid>
      <w:tr w:rsidR="00E254F5" w:rsidRPr="00464781" w:rsidTr="006D5844">
        <w:trPr>
          <w:gridAfter w:val="1"/>
          <w:wAfter w:w="69" w:type="dxa"/>
        </w:trPr>
        <w:tc>
          <w:tcPr>
            <w:tcW w:w="3794" w:type="dxa"/>
            <w:gridSpan w:val="2"/>
          </w:tcPr>
          <w:p w:rsidR="00E254F5" w:rsidRPr="00553643" w:rsidRDefault="00E254F5" w:rsidP="00464781">
            <w:pPr>
              <w:jc w:val="both"/>
            </w:pPr>
            <w:r>
              <w:t>Proposant </w:t>
            </w:r>
            <w:r w:rsidRPr="00553643">
              <w:t xml:space="preserve">                                  </w:t>
            </w:r>
            <w:r w:rsidRPr="00464781">
              <w:rPr>
                <w:rFonts w:eastAsia="Arial Unicode MS"/>
                <w:b/>
                <w:iCs/>
              </w:rPr>
              <w:t xml:space="preserve"> </w:t>
            </w:r>
          </w:p>
        </w:tc>
        <w:bookmarkStart w:id="0" w:name="Texte1"/>
        <w:tc>
          <w:tcPr>
            <w:tcW w:w="5953" w:type="dxa"/>
            <w:gridSpan w:val="3"/>
            <w:tcBorders>
              <w:bottom w:val="single" w:sz="4" w:space="0" w:color="808080"/>
            </w:tcBorders>
          </w:tcPr>
          <w:p w:rsidR="00E254F5" w:rsidRPr="00553643" w:rsidRDefault="00E254F5" w:rsidP="00464781">
            <w:pPr>
              <w:jc w:val="both"/>
            </w:pPr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  <w:bookmarkEnd w:id="0"/>
          </w:p>
        </w:tc>
      </w:tr>
      <w:tr w:rsidR="00E254F5" w:rsidRPr="00464781" w:rsidTr="006D5844">
        <w:trPr>
          <w:gridAfter w:val="1"/>
          <w:wAfter w:w="69" w:type="dxa"/>
        </w:trPr>
        <w:tc>
          <w:tcPr>
            <w:tcW w:w="3794" w:type="dxa"/>
            <w:gridSpan w:val="2"/>
          </w:tcPr>
          <w:p w:rsidR="00E254F5" w:rsidRPr="00553643" w:rsidRDefault="00E254F5" w:rsidP="00271DC9">
            <w:r w:rsidRPr="00553643">
              <w:t>Nom, prénom ou raison sociale </w:t>
            </w:r>
          </w:p>
        </w:tc>
        <w:tc>
          <w:tcPr>
            <w:tcW w:w="5953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E254F5" w:rsidRPr="00553643" w:rsidRDefault="00E254F5" w:rsidP="00271DC9">
            <w:r w:rsidRPr="00464781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781">
              <w:rPr>
                <w:rFonts w:eastAsia="Arial Unicode MS"/>
                <w:b/>
                <w:iCs/>
              </w:rPr>
              <w:instrText xml:space="preserve"> FORMTEXT </w:instrText>
            </w:r>
            <w:r w:rsidRPr="00464781">
              <w:rPr>
                <w:rFonts w:eastAsia="Arial Unicode MS"/>
                <w:b/>
                <w:iCs/>
              </w:rPr>
            </w:r>
            <w:r w:rsidRPr="00464781">
              <w:rPr>
                <w:rFonts w:eastAsia="Arial Unicode MS"/>
                <w:b/>
                <w:iCs/>
              </w:rPr>
              <w:fldChar w:fldCharType="separate"/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  <w:noProof/>
              </w:rPr>
              <w:t> </w:t>
            </w:r>
            <w:r w:rsidRPr="00464781">
              <w:rPr>
                <w:rFonts w:eastAsia="Arial Unicode MS"/>
                <w:b/>
                <w:iCs/>
              </w:rPr>
              <w:fldChar w:fldCharType="end"/>
            </w:r>
          </w:p>
        </w:tc>
      </w:tr>
      <w:tr w:rsidR="00E254F5" w:rsidRPr="00464781" w:rsidTr="006D5844">
        <w:trPr>
          <w:trHeight w:val="278"/>
        </w:trPr>
        <w:tc>
          <w:tcPr>
            <w:tcW w:w="9816" w:type="dxa"/>
            <w:gridSpan w:val="6"/>
          </w:tcPr>
          <w:p w:rsidR="00E254F5" w:rsidRPr="00464781" w:rsidRDefault="00E254F5" w:rsidP="00271DC9">
            <w:pPr>
              <w:rPr>
                <w:rFonts w:eastAsia="Arial Unicode MS"/>
                <w:b/>
                <w:iCs/>
              </w:rPr>
            </w:pPr>
            <w:r>
              <w:t>Qualité :</w:t>
            </w:r>
          </w:p>
        </w:tc>
      </w:tr>
      <w:tr w:rsidR="00E254F5" w:rsidRPr="00464781" w:rsidTr="006D5844">
        <w:trPr>
          <w:trHeight w:val="278"/>
        </w:trPr>
        <w:tc>
          <w:tcPr>
            <w:tcW w:w="2235" w:type="dxa"/>
          </w:tcPr>
          <w:p w:rsidR="00E254F5" w:rsidRPr="00464781" w:rsidRDefault="00E254F5" w:rsidP="003C1CB2">
            <w:pPr>
              <w:rPr>
                <w:rFonts w:eastAsia="Arial Unicode MS"/>
                <w:b/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propriétaire ;</w:t>
            </w:r>
          </w:p>
        </w:tc>
        <w:tc>
          <w:tcPr>
            <w:tcW w:w="2976" w:type="dxa"/>
            <w:gridSpan w:val="2"/>
          </w:tcPr>
          <w:p w:rsidR="00E254F5" w:rsidRPr="00464781" w:rsidRDefault="00E254F5" w:rsidP="006D5844">
            <w:pPr>
              <w:rPr>
                <w:rFonts w:eastAsia="Arial Unicode MS"/>
                <w:b/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nu propriétaire              ;</w:t>
            </w:r>
          </w:p>
        </w:tc>
        <w:tc>
          <w:tcPr>
            <w:tcW w:w="2127" w:type="dxa"/>
          </w:tcPr>
          <w:p w:rsidR="00E254F5" w:rsidRPr="00464781" w:rsidRDefault="00E254F5" w:rsidP="003C1CB2">
            <w:pPr>
              <w:rPr>
                <w:rFonts w:eastAsia="Arial Unicode MS"/>
                <w:b/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gérant        ;</w:t>
            </w:r>
          </w:p>
        </w:tc>
        <w:tc>
          <w:tcPr>
            <w:tcW w:w="2478" w:type="dxa"/>
            <w:gridSpan w:val="2"/>
          </w:tcPr>
          <w:p w:rsidR="00E254F5" w:rsidRPr="00464781" w:rsidRDefault="00E254F5" w:rsidP="00271DC9">
            <w:pPr>
              <w:rPr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 xml:space="preserve">administrateur ; </w:t>
            </w:r>
          </w:p>
        </w:tc>
      </w:tr>
      <w:tr w:rsidR="00E254F5" w:rsidRPr="00464781" w:rsidTr="006D5844">
        <w:trPr>
          <w:trHeight w:val="277"/>
        </w:trPr>
        <w:tc>
          <w:tcPr>
            <w:tcW w:w="2235" w:type="dxa"/>
          </w:tcPr>
          <w:p w:rsidR="00E254F5" w:rsidRDefault="00E254F5" w:rsidP="003C1CB2">
            <w:r w:rsidRPr="0046478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locataire     ;</w:t>
            </w:r>
          </w:p>
        </w:tc>
        <w:tc>
          <w:tcPr>
            <w:tcW w:w="2976" w:type="dxa"/>
            <w:gridSpan w:val="2"/>
          </w:tcPr>
          <w:p w:rsidR="00E254F5" w:rsidRDefault="00E254F5" w:rsidP="00271DC9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propriétaire par indivis ;</w:t>
            </w:r>
          </w:p>
        </w:tc>
        <w:tc>
          <w:tcPr>
            <w:tcW w:w="2127" w:type="dxa"/>
          </w:tcPr>
          <w:p w:rsidR="00E254F5" w:rsidRDefault="00E254F5" w:rsidP="00271DC9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usufruitier ;</w:t>
            </w:r>
          </w:p>
        </w:tc>
        <w:tc>
          <w:tcPr>
            <w:tcW w:w="2478" w:type="dxa"/>
            <w:gridSpan w:val="2"/>
          </w:tcPr>
          <w:p w:rsidR="00E254F5" w:rsidRDefault="00E254F5" w:rsidP="00F56954">
            <w:r w:rsidRPr="00464781">
              <w:rPr>
                <w:i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64781">
              <w:rPr>
                <w:iCs/>
              </w:rPr>
              <w:instrText xml:space="preserve"> FORMCHECKBOX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end"/>
            </w:r>
            <w:r>
              <w:rPr>
                <w:iCs/>
              </w:rPr>
              <w:t xml:space="preserve"> </w:t>
            </w:r>
            <w:r>
              <w:t>dépositaire ;</w:t>
            </w:r>
            <w:r>
              <w:tab/>
            </w:r>
          </w:p>
        </w:tc>
      </w:tr>
      <w:tr w:rsidR="00E254F5" w:rsidRPr="00464781" w:rsidTr="006D5844">
        <w:tc>
          <w:tcPr>
            <w:tcW w:w="9816" w:type="dxa"/>
            <w:gridSpan w:val="6"/>
          </w:tcPr>
          <w:tbl>
            <w:tblPr>
              <w:tblW w:w="9634" w:type="dxa"/>
              <w:tblLayout w:type="fixed"/>
              <w:tblLook w:val="04A0"/>
            </w:tblPr>
            <w:tblGrid>
              <w:gridCol w:w="2127"/>
              <w:gridCol w:w="7507"/>
            </w:tblGrid>
            <w:tr w:rsidR="00E254F5" w:rsidTr="006B5151">
              <w:tc>
                <w:tcPr>
                  <w:tcW w:w="2127" w:type="dxa"/>
                </w:tcPr>
                <w:p w:rsidR="00E254F5" w:rsidRDefault="00E254F5" w:rsidP="00AE2507">
                  <w:pPr>
                    <w:ind w:left="-113"/>
                    <w:jc w:val="both"/>
                  </w:pPr>
                  <w:r w:rsidRPr="00AE2507">
                    <w:rPr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  <w:checked w:val="0"/>
                        </w:checkBox>
                      </w:ffData>
                    </w:fldChar>
                  </w:r>
                  <w:r w:rsidRPr="00AE2507">
                    <w:rPr>
                      <w:iCs/>
                    </w:rPr>
                    <w:instrText xml:space="preserve"> FORMCHECKBOX </w:instrText>
                  </w:r>
                  <w:r w:rsidRPr="00AE2507">
                    <w:rPr>
                      <w:iCs/>
                    </w:rPr>
                  </w:r>
                  <w:r w:rsidRPr="00AE2507">
                    <w:rPr>
                      <w:iCs/>
                    </w:rPr>
                    <w:fldChar w:fldCharType="end"/>
                  </w:r>
                  <w:r w:rsidRPr="00AE2507">
                    <w:rPr>
                      <w:iCs/>
                    </w:rPr>
                    <w:t xml:space="preserve"> </w:t>
                  </w:r>
                  <w:r>
                    <w:t>locataire </w:t>
                  </w:r>
                  <w:r w:rsidRPr="00AE2507">
                    <w:rPr>
                      <w:sz w:val="16"/>
                      <w:szCs w:val="16"/>
                    </w:rPr>
                    <w:t>(à préciser) :</w:t>
                  </w:r>
                  <w:r>
                    <w:t xml:space="preserve">  </w:t>
                  </w:r>
                </w:p>
              </w:tc>
              <w:tc>
                <w:tcPr>
                  <w:tcW w:w="7507" w:type="dxa"/>
                  <w:tcBorders>
                    <w:bottom w:val="single" w:sz="4" w:space="0" w:color="808080"/>
                  </w:tcBorders>
                </w:tcPr>
                <w:p w:rsidR="00E254F5" w:rsidRDefault="00E254F5" w:rsidP="00AE2507">
                  <w:pPr>
                    <w:jc w:val="both"/>
                  </w:pPr>
                  <w:r w:rsidRPr="00AE2507">
                    <w:rPr>
                      <w:rFonts w:eastAsia="Arial Unicode MS"/>
                      <w:b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E2507">
                    <w:rPr>
                      <w:rFonts w:eastAsia="Arial Unicode MS"/>
                      <w:b/>
                      <w:iCs/>
                    </w:rPr>
                    <w:instrText xml:space="preserve"> FORMTEXT </w:instrText>
                  </w:r>
                  <w:r w:rsidRPr="00AE2507">
                    <w:rPr>
                      <w:rFonts w:eastAsia="Arial Unicode MS"/>
                      <w:b/>
                      <w:iCs/>
                    </w:rPr>
                  </w:r>
                  <w:r w:rsidRPr="00AE2507">
                    <w:rPr>
                      <w:rFonts w:eastAsia="Arial Unicode MS"/>
                      <w:b/>
                      <w:iCs/>
                    </w:rPr>
                    <w:fldChar w:fldCharType="separate"/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</w:rPr>
                    <w:fldChar w:fldCharType="end"/>
                  </w:r>
                </w:p>
              </w:tc>
            </w:tr>
          </w:tbl>
          <w:p w:rsidR="00E254F5" w:rsidRDefault="00E254F5" w:rsidP="00F909DE">
            <w:pPr>
              <w:jc w:val="both"/>
            </w:pPr>
          </w:p>
          <w:p w:rsidR="00E254F5" w:rsidRDefault="00E254F5" w:rsidP="00F90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DESCRIPTION DU RISQUE :</w:t>
            </w:r>
          </w:p>
          <w:p w:rsidR="00E254F5" w:rsidRDefault="00E254F5" w:rsidP="00F909DE">
            <w:pPr>
              <w:jc w:val="both"/>
            </w:pPr>
          </w:p>
          <w:p w:rsidR="00E254F5" w:rsidRDefault="00E254F5" w:rsidP="00F909DE">
            <w:pPr>
              <w:jc w:val="both"/>
              <w:rPr>
                <w:rFonts w:eastAsia="Arial Unicode MS"/>
              </w:rPr>
            </w:pPr>
            <w:r>
              <w:t>1. Existe-t-il dans les locaux assurés :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254F5" w:rsidRDefault="00E254F5" w:rsidP="00F909DE">
            <w:pPr>
              <w:jc w:val="both"/>
              <w:rPr>
                <w:rFonts w:eastAsia="Arial Unicode MS"/>
              </w:rPr>
            </w:pPr>
            <w:r>
              <w:t xml:space="preserve">   -    des salles de bains (baignoires, douches ou bidets) ?</w:t>
            </w:r>
            <w:r>
              <w:tab/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</w:p>
          <w:p w:rsidR="00E254F5" w:rsidRDefault="00E254F5" w:rsidP="00F909DE">
            <w:pPr>
              <w:jc w:val="both"/>
            </w:pPr>
            <w:r>
              <w:t xml:space="preserve">   -    des machines à laver 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</w:p>
          <w:p w:rsidR="00E254F5" w:rsidRDefault="00E254F5" w:rsidP="00F909DE">
            <w:pPr>
              <w:jc w:val="both"/>
            </w:pPr>
            <w:r>
              <w:t xml:space="preserve">   -    des marchandises périssables 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  <w:r>
              <w:t xml:space="preserve"> </w:t>
            </w:r>
          </w:p>
          <w:p w:rsidR="00E254F5" w:rsidRDefault="00E254F5" w:rsidP="00F909DE">
            <w:pPr>
              <w:jc w:val="both"/>
            </w:pPr>
            <w:r>
              <w:t xml:space="preserve">   -    des marchandises sensibles à l’eau ? </w:t>
            </w:r>
            <w:r>
              <w:tab/>
            </w:r>
            <w:r>
              <w:tab/>
            </w:r>
            <w:r>
              <w:tab/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  <w:r>
              <w:t xml:space="preserve"> </w:t>
            </w:r>
          </w:p>
          <w:p w:rsidR="00E254F5" w:rsidRDefault="00E254F5" w:rsidP="00F909DE">
            <w:pPr>
              <w:jc w:val="both"/>
            </w:pPr>
          </w:p>
          <w:p w:rsidR="00E254F5" w:rsidRDefault="00E254F5" w:rsidP="00F909DE">
            <w:pPr>
              <w:jc w:val="both"/>
            </w:pPr>
            <w:r>
              <w:t xml:space="preserve">2. Désigner la nature et le nombre des commerces / industries existant dans l’immeuble ou dans les immeubles contigus avec indication spéciale de ceux pouvant faire un usage d’eau particulièrement </w:t>
            </w:r>
            <w:r>
              <w:lastRenderedPageBreak/>
              <w:t>important :</w:t>
            </w:r>
          </w:p>
          <w:tbl>
            <w:tblPr>
              <w:tblW w:w="0" w:type="auto"/>
              <w:tblBorders>
                <w:bottom w:val="single" w:sz="4" w:space="0" w:color="808080"/>
              </w:tblBorders>
              <w:tblLayout w:type="fixed"/>
              <w:tblLook w:val="04A0"/>
            </w:tblPr>
            <w:tblGrid>
              <w:gridCol w:w="9585"/>
            </w:tblGrid>
            <w:tr w:rsidR="00E254F5" w:rsidTr="00AE2507">
              <w:tc>
                <w:tcPr>
                  <w:tcW w:w="9585" w:type="dxa"/>
                </w:tcPr>
                <w:p w:rsidR="00E254F5" w:rsidRPr="00553643" w:rsidRDefault="00E254F5" w:rsidP="00AE2507">
                  <w:r w:rsidRPr="00AE2507">
                    <w:rPr>
                      <w:rFonts w:eastAsia="Arial Unicode MS"/>
                      <w:b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E2507">
                    <w:rPr>
                      <w:rFonts w:eastAsia="Arial Unicode MS"/>
                      <w:b/>
                      <w:iCs/>
                    </w:rPr>
                    <w:instrText xml:space="preserve"> FORMTEXT </w:instrText>
                  </w:r>
                  <w:r w:rsidRPr="00AE2507">
                    <w:rPr>
                      <w:rFonts w:eastAsia="Arial Unicode MS"/>
                      <w:b/>
                      <w:iCs/>
                    </w:rPr>
                  </w:r>
                  <w:r w:rsidRPr="00AE2507">
                    <w:rPr>
                      <w:rFonts w:eastAsia="Arial Unicode MS"/>
                      <w:b/>
                      <w:iCs/>
                    </w:rPr>
                    <w:fldChar w:fldCharType="separate"/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  <w:noProof/>
                    </w:rPr>
                    <w:t> </w:t>
                  </w:r>
                  <w:r w:rsidRPr="00AE2507">
                    <w:rPr>
                      <w:rFonts w:eastAsia="Arial Unicode MS"/>
                      <w:b/>
                      <w:iCs/>
                    </w:rPr>
                    <w:fldChar w:fldCharType="end"/>
                  </w:r>
                </w:p>
              </w:tc>
            </w:tr>
          </w:tbl>
          <w:p w:rsidR="00E254F5" w:rsidRDefault="00E254F5" w:rsidP="00F909DE">
            <w:pPr>
              <w:jc w:val="both"/>
            </w:pPr>
          </w:p>
          <w:p w:rsidR="00E254F5" w:rsidRDefault="00E254F5" w:rsidP="00F909DE">
            <w:pPr>
              <w:jc w:val="both"/>
            </w:pPr>
            <w:r>
              <w:t xml:space="preserve">3. L’Assuré donne-t-il en location ou en sous location tout ou partie, des locaux assurés ou en communication intérieure avec ceux-ci ?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  <w:r>
              <w:t xml:space="preserve"> </w:t>
            </w:r>
          </w:p>
          <w:p w:rsidR="00E254F5" w:rsidRDefault="00E254F5" w:rsidP="00F909DE">
            <w:pPr>
              <w:jc w:val="both"/>
            </w:pPr>
          </w:p>
          <w:p w:rsidR="00E254F5" w:rsidRPr="00F56954" w:rsidRDefault="00E254F5" w:rsidP="00F56954">
            <w:pPr>
              <w:jc w:val="both"/>
            </w:pPr>
            <w:r>
              <w:t xml:space="preserve">4. Les locaux assurés restent-il fermés une partie de l’année ?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r w:rsidRPr="00DF2564">
              <w:rPr>
                <w:rFonts w:eastAsia="Arial Unicode MS"/>
              </w:rPr>
              <w:t xml:space="preserve"> non</w:t>
            </w:r>
            <w:r>
              <w:t xml:space="preserve"> </w:t>
            </w:r>
          </w:p>
        </w:tc>
      </w:tr>
    </w:tbl>
    <w:p w:rsidR="00E254F5" w:rsidRDefault="00E254F5" w:rsidP="008B25CB">
      <w:pPr>
        <w:jc w:val="both"/>
        <w:rPr>
          <w:b/>
        </w:rPr>
      </w:pPr>
    </w:p>
    <w:p w:rsidR="00E254F5" w:rsidRPr="0066619E" w:rsidRDefault="00E254F5" w:rsidP="008B25CB">
      <w:pPr>
        <w:jc w:val="both"/>
        <w:rPr>
          <w:sz w:val="10"/>
          <w:szCs w:val="10"/>
        </w:rPr>
      </w:pPr>
      <w:r w:rsidRPr="0035793E">
        <w:t>6. Sinistralité antérieure : déclarer le</w:t>
      </w:r>
      <w:r>
        <w:t xml:space="preserve"> montant et l’importance des sinistres enregistrés au cours des trois dernières années, avec indication des précautions prises ou des réparations effectuées pour en empêcher la reproduction :</w:t>
      </w:r>
    </w:p>
    <w:tbl>
      <w:tblPr>
        <w:tblW w:w="9641" w:type="dxa"/>
        <w:tblInd w:w="108" w:type="dxa"/>
        <w:tblBorders>
          <w:bottom w:val="single" w:sz="4" w:space="0" w:color="808080"/>
        </w:tblBorders>
        <w:tblLook w:val="04A0"/>
      </w:tblPr>
      <w:tblGrid>
        <w:gridCol w:w="9641"/>
      </w:tblGrid>
      <w:tr w:rsidR="00E254F5" w:rsidTr="00DF2564">
        <w:tc>
          <w:tcPr>
            <w:tcW w:w="9641" w:type="dxa"/>
          </w:tcPr>
          <w:p w:rsidR="00E254F5" w:rsidRPr="00DF2564" w:rsidRDefault="00E254F5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564">
              <w:rPr>
                <w:rFonts w:eastAsia="Arial Unicode MS"/>
                <w:b/>
                <w:iCs/>
              </w:rPr>
              <w:instrText xml:space="preserve"> FORMTEXT </w:instrText>
            </w:r>
            <w:r w:rsidRPr="00DF2564">
              <w:rPr>
                <w:rFonts w:eastAsia="Arial Unicode MS"/>
                <w:b/>
                <w:iCs/>
              </w:rPr>
            </w:r>
            <w:r w:rsidRPr="00DF2564">
              <w:rPr>
                <w:rFonts w:eastAsia="Arial Unicode MS"/>
                <w:b/>
                <w:iCs/>
              </w:rPr>
              <w:fldChar w:fldCharType="separate"/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E254F5" w:rsidRPr="0035793E" w:rsidRDefault="00E254F5" w:rsidP="008B25CB">
      <w:pPr>
        <w:jc w:val="both"/>
        <w:rPr>
          <w:b/>
        </w:rPr>
      </w:pPr>
    </w:p>
    <w:p w:rsidR="00E254F5" w:rsidRPr="0066619E" w:rsidRDefault="00E254F5" w:rsidP="008B25CB">
      <w:pPr>
        <w:jc w:val="both"/>
        <w:rPr>
          <w:sz w:val="10"/>
          <w:szCs w:val="10"/>
        </w:rPr>
      </w:pPr>
      <w:r w:rsidRPr="0035793E">
        <w:t>7. Autre(s) assurance(s) : existe</w:t>
      </w:r>
      <w:r>
        <w:t>-t-il une assurance couvrant tout ou partie des objets assurés ? </w:t>
      </w:r>
    </w:p>
    <w:tbl>
      <w:tblPr>
        <w:tblW w:w="9639" w:type="dxa"/>
        <w:tblInd w:w="108" w:type="dxa"/>
        <w:tblBorders>
          <w:bottom w:val="single" w:sz="4" w:space="0" w:color="808080"/>
        </w:tblBorders>
        <w:tblLook w:val="04A0"/>
      </w:tblPr>
      <w:tblGrid>
        <w:gridCol w:w="1843"/>
        <w:gridCol w:w="4394"/>
        <w:gridCol w:w="3402"/>
      </w:tblGrid>
      <w:tr w:rsidR="00E254F5" w:rsidRPr="00DF2564" w:rsidTr="00DF2564">
        <w:tc>
          <w:tcPr>
            <w:tcW w:w="1843" w:type="dxa"/>
            <w:tcBorders>
              <w:bottom w:val="nil"/>
            </w:tcBorders>
          </w:tcPr>
          <w:p w:rsidR="00E254F5" w:rsidRPr="00DF2564" w:rsidRDefault="00E254F5" w:rsidP="00DF2564">
            <w:pPr>
              <w:ind w:right="-108"/>
              <w:rPr>
                <w:rFonts w:ascii="Bookman Old Style" w:hAnsi="Bookman Old Style" w:cs="Tahoma"/>
              </w:rPr>
            </w:pPr>
            <w:r w:rsidRPr="00DF2564">
              <w:rPr>
                <w:rFonts w:eastAsia="Arial Unicode M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bookmarkEnd w:id="1"/>
            <w:r w:rsidRPr="00DF2564">
              <w:rPr>
                <w:rFonts w:eastAsia="Arial Unicode MS"/>
              </w:rPr>
              <w:t xml:space="preserve"> oui     </w:t>
            </w:r>
            <w:r w:rsidRPr="00DF2564">
              <w:rPr>
                <w:rFonts w:eastAsia="Arial Unicode M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"/>
            <w:r w:rsidRPr="00DF2564">
              <w:rPr>
                <w:rFonts w:eastAsia="Arial Unicode MS"/>
              </w:rPr>
              <w:instrText xml:space="preserve"> FORMCHECKBOX </w:instrText>
            </w:r>
            <w:r w:rsidRPr="00DF2564">
              <w:rPr>
                <w:rFonts w:eastAsia="Arial Unicode MS"/>
              </w:rPr>
            </w:r>
            <w:r w:rsidRPr="00DF2564">
              <w:rPr>
                <w:rFonts w:eastAsia="Arial Unicode MS"/>
              </w:rPr>
              <w:fldChar w:fldCharType="end"/>
            </w:r>
            <w:bookmarkEnd w:id="2"/>
            <w:r w:rsidRPr="00DF2564">
              <w:rPr>
                <w:rFonts w:eastAsia="Arial Unicode MS"/>
              </w:rPr>
              <w:t xml:space="preserve"> non ;    </w:t>
            </w:r>
          </w:p>
        </w:tc>
        <w:tc>
          <w:tcPr>
            <w:tcW w:w="4394" w:type="dxa"/>
            <w:tcBorders>
              <w:bottom w:val="nil"/>
            </w:tcBorders>
          </w:tcPr>
          <w:p w:rsidR="00E254F5" w:rsidRPr="00DF2564" w:rsidRDefault="00E254F5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</w:rPr>
              <w:t>Si oui, indiquer assureur et numéro de police</w:t>
            </w:r>
          </w:p>
        </w:tc>
        <w:tc>
          <w:tcPr>
            <w:tcW w:w="3402" w:type="dxa"/>
          </w:tcPr>
          <w:p w:rsidR="00E254F5" w:rsidRPr="00DF2564" w:rsidRDefault="00E254F5" w:rsidP="00DF2564">
            <w:pPr>
              <w:jc w:val="both"/>
              <w:rPr>
                <w:rFonts w:eastAsia="Arial Unicode MS"/>
                <w:b/>
                <w:iCs/>
              </w:rPr>
            </w:pPr>
            <w:r w:rsidRPr="00DF2564">
              <w:rPr>
                <w:rFonts w:eastAsia="Arial Unicode MS"/>
                <w:b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564">
              <w:rPr>
                <w:rFonts w:eastAsia="Arial Unicode MS"/>
                <w:b/>
                <w:iCs/>
              </w:rPr>
              <w:instrText xml:space="preserve"> FORMTEXT </w:instrText>
            </w:r>
            <w:r w:rsidRPr="00DF2564">
              <w:rPr>
                <w:rFonts w:eastAsia="Arial Unicode MS"/>
                <w:b/>
                <w:iCs/>
              </w:rPr>
            </w:r>
            <w:r w:rsidRPr="00DF2564">
              <w:rPr>
                <w:rFonts w:eastAsia="Arial Unicode MS"/>
                <w:b/>
                <w:iCs/>
              </w:rPr>
              <w:fldChar w:fldCharType="separate"/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  <w:noProof/>
              </w:rPr>
              <w:t> </w:t>
            </w:r>
            <w:r w:rsidRPr="00DF2564">
              <w:rPr>
                <w:rFonts w:eastAsia="Arial Unicode MS"/>
                <w:b/>
                <w:iCs/>
              </w:rPr>
              <w:fldChar w:fldCharType="end"/>
            </w:r>
          </w:p>
        </w:tc>
      </w:tr>
    </w:tbl>
    <w:p w:rsidR="00E254F5" w:rsidRDefault="00E254F5" w:rsidP="00240C33"/>
    <w:tbl>
      <w:tblPr>
        <w:tblW w:w="0" w:type="auto"/>
        <w:jc w:val="right"/>
        <w:tblInd w:w="-72" w:type="dxa"/>
        <w:tblLook w:val="01E0"/>
      </w:tblPr>
      <w:tblGrid>
        <w:gridCol w:w="2208"/>
        <w:gridCol w:w="2160"/>
        <w:gridCol w:w="360"/>
        <w:gridCol w:w="2088"/>
      </w:tblGrid>
      <w:tr w:rsidR="00E254F5" w:rsidRPr="00464781" w:rsidTr="00464781">
        <w:trPr>
          <w:jc w:val="right"/>
        </w:trPr>
        <w:tc>
          <w:tcPr>
            <w:tcW w:w="2208" w:type="dxa"/>
          </w:tcPr>
          <w:p w:rsidR="00E254F5" w:rsidRPr="00464781" w:rsidRDefault="00E254F5" w:rsidP="00464781">
            <w:pPr>
              <w:jc w:val="right"/>
              <w:rPr>
                <w:iCs/>
              </w:rPr>
            </w:pPr>
            <w:r>
              <w:t xml:space="preserve">                     </w:t>
            </w:r>
            <w:r w:rsidRPr="00464781">
              <w:rPr>
                <w:iCs/>
              </w:rPr>
              <w:t xml:space="preserve">Fait à </w:t>
            </w:r>
          </w:p>
        </w:tc>
        <w:tc>
          <w:tcPr>
            <w:tcW w:w="2160" w:type="dxa"/>
            <w:tcBorders>
              <w:bottom w:val="single" w:sz="4" w:space="0" w:color="999999"/>
            </w:tcBorders>
          </w:tcPr>
          <w:p w:rsidR="00E254F5" w:rsidRPr="00464781" w:rsidRDefault="00E254F5" w:rsidP="004D2D24">
            <w:pPr>
              <w:rPr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781">
              <w:rPr>
                <w:iCs/>
              </w:rPr>
              <w:instrText xml:space="preserve"> FORMTEXT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separate"/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fldChar w:fldCharType="end"/>
            </w:r>
          </w:p>
        </w:tc>
        <w:tc>
          <w:tcPr>
            <w:tcW w:w="360" w:type="dxa"/>
          </w:tcPr>
          <w:p w:rsidR="00E254F5" w:rsidRPr="00464781" w:rsidRDefault="00E254F5" w:rsidP="00464781">
            <w:pPr>
              <w:ind w:left="-24" w:right="-108"/>
              <w:rPr>
                <w:iCs/>
              </w:rPr>
            </w:pPr>
            <w:r w:rsidRPr="00464781">
              <w:rPr>
                <w:iCs/>
              </w:rPr>
              <w:t xml:space="preserve">, le </w:t>
            </w:r>
          </w:p>
        </w:tc>
        <w:tc>
          <w:tcPr>
            <w:tcW w:w="2088" w:type="dxa"/>
            <w:tcBorders>
              <w:bottom w:val="single" w:sz="4" w:space="0" w:color="999999"/>
            </w:tcBorders>
          </w:tcPr>
          <w:p w:rsidR="00E254F5" w:rsidRPr="00464781" w:rsidRDefault="00E254F5" w:rsidP="004D2D24">
            <w:pPr>
              <w:rPr>
                <w:iCs/>
              </w:rPr>
            </w:pPr>
            <w:r w:rsidRPr="0046478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781">
              <w:rPr>
                <w:iCs/>
              </w:rPr>
              <w:instrText xml:space="preserve"> FORMTEXT </w:instrText>
            </w:r>
            <w:r w:rsidRPr="00464781">
              <w:rPr>
                <w:iCs/>
              </w:rPr>
            </w:r>
            <w:r w:rsidRPr="00464781">
              <w:rPr>
                <w:iCs/>
              </w:rPr>
              <w:fldChar w:fldCharType="separate"/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t> </w:t>
            </w:r>
            <w:r w:rsidRPr="00464781">
              <w:rPr>
                <w:iCs/>
              </w:rPr>
              <w:fldChar w:fldCharType="end"/>
            </w:r>
          </w:p>
        </w:tc>
      </w:tr>
    </w:tbl>
    <w:p w:rsidR="00E254F5" w:rsidRPr="00182CD3" w:rsidRDefault="00E254F5" w:rsidP="000C6EC9">
      <w:pPr>
        <w:ind w:left="900"/>
        <w:rPr>
          <w:sz w:val="10"/>
          <w:szCs w:val="10"/>
        </w:rPr>
      </w:pPr>
    </w:p>
    <w:p w:rsidR="00E254F5" w:rsidRPr="008D7A9D" w:rsidRDefault="00E254F5" w:rsidP="000C6EC9">
      <w:pPr>
        <w:ind w:left="4956"/>
        <w:rPr>
          <w:b/>
          <w:sz w:val="10"/>
          <w:szCs w:val="10"/>
        </w:rPr>
      </w:pPr>
      <w:r>
        <w:rPr>
          <w:b/>
        </w:rPr>
        <w:t xml:space="preserve">                 </w:t>
      </w:r>
    </w:p>
    <w:p w:rsidR="00E254F5" w:rsidRPr="00553643" w:rsidRDefault="00E254F5" w:rsidP="000C6EC9">
      <w:pPr>
        <w:ind w:left="4956"/>
        <w:rPr>
          <w:b/>
        </w:rPr>
      </w:pPr>
      <w:r>
        <w:rPr>
          <w:b/>
        </w:rPr>
        <w:t xml:space="preserve">   Le </w:t>
      </w:r>
      <w:r w:rsidRPr="00553643">
        <w:rPr>
          <w:b/>
        </w:rPr>
        <w:t xml:space="preserve">contractant </w:t>
      </w:r>
      <w:r>
        <w:rPr>
          <w:b/>
        </w:rPr>
        <w:t>(Cachet et signature)</w:t>
      </w:r>
    </w:p>
    <w:p w:rsidR="00D23A56" w:rsidRDefault="007C55B1"/>
    <w:sectPr w:rsidR="00D23A56" w:rsidSect="009852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4F5" w:rsidRDefault="00E254F5" w:rsidP="00E254F5">
      <w:pPr>
        <w:spacing w:after="0" w:line="240" w:lineRule="auto"/>
      </w:pPr>
      <w:r>
        <w:separator/>
      </w:r>
    </w:p>
  </w:endnote>
  <w:endnote w:type="continuationSeparator" w:id="1">
    <w:p w:rsidR="00E254F5" w:rsidRDefault="00E254F5" w:rsidP="00E2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4F5" w:rsidRDefault="00E254F5" w:rsidP="00E254F5">
      <w:pPr>
        <w:spacing w:after="0" w:line="240" w:lineRule="auto"/>
      </w:pPr>
      <w:r>
        <w:separator/>
      </w:r>
    </w:p>
  </w:footnote>
  <w:footnote w:type="continuationSeparator" w:id="1">
    <w:p w:rsidR="00E254F5" w:rsidRDefault="00E254F5" w:rsidP="00E2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1" w:rsidRDefault="00E254F5" w:rsidP="008D7A9D">
    <w:pPr>
      <w:pStyle w:val="En-tte"/>
      <w:ind w:left="-142"/>
    </w:pPr>
    <w:r w:rsidRPr="00E254F5">
      <w:drawing>
        <wp:inline distT="0" distB="0" distL="0" distR="0">
          <wp:extent cx="3524250" cy="752475"/>
          <wp:effectExtent l="19050" t="0" r="0" b="0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nWJjzovfdriR35lTQ/mWJprlDFQ=" w:salt="62lWGEL68d1SSm8SFaeQ9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4F5"/>
    <w:rsid w:val="002138A7"/>
    <w:rsid w:val="00263E46"/>
    <w:rsid w:val="003826C9"/>
    <w:rsid w:val="005775E9"/>
    <w:rsid w:val="00637D07"/>
    <w:rsid w:val="00641FEB"/>
    <w:rsid w:val="00751BCF"/>
    <w:rsid w:val="007C55B1"/>
    <w:rsid w:val="009049EC"/>
    <w:rsid w:val="00C708E8"/>
    <w:rsid w:val="00E2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54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254F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E254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254F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2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54F5"/>
  </w:style>
  <w:style w:type="paragraph" w:styleId="Textedebulles">
    <w:name w:val="Balloon Text"/>
    <w:basedOn w:val="Normal"/>
    <w:link w:val="TextedebullesCar"/>
    <w:uiPriority w:val="99"/>
    <w:semiHidden/>
    <w:unhideWhenUsed/>
    <w:rsid w:val="00E2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1966</Characters>
  <Application>Microsoft Office Word</Application>
  <DocSecurity>0</DocSecurity>
  <Lines>16</Lines>
  <Paragraphs>4</Paragraphs>
  <ScaleCrop>false</ScaleCrop>
  <Company>MCTC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15</cp:revision>
  <dcterms:created xsi:type="dcterms:W3CDTF">2014-11-01T07:18:00Z</dcterms:created>
  <dcterms:modified xsi:type="dcterms:W3CDTF">2014-11-01T07:27:00Z</dcterms:modified>
</cp:coreProperties>
</file>